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FBB4F" w14:textId="6A1B8FEA" w:rsidR="00B00F9A" w:rsidRPr="00641AA1" w:rsidRDefault="007A2EFB" w:rsidP="00B00F9A">
      <w:pPr>
        <w:jc w:val="center"/>
        <w:rPr>
          <w:caps/>
          <w:sz w:val="28"/>
          <w:szCs w:val="28"/>
        </w:rPr>
      </w:pPr>
      <w:r w:rsidRPr="00641AA1">
        <w:rPr>
          <w:b/>
          <w:caps/>
          <w:sz w:val="28"/>
          <w:szCs w:val="28"/>
        </w:rPr>
        <w:t>АДМИНИСТРАЦИЯ РАБОЧЕГО</w:t>
      </w:r>
      <w:r w:rsidR="00B00F9A" w:rsidRPr="00641AA1">
        <w:rPr>
          <w:b/>
          <w:caps/>
          <w:sz w:val="28"/>
          <w:szCs w:val="28"/>
        </w:rPr>
        <w:t xml:space="preserve"> поселка </w:t>
      </w:r>
      <w:r w:rsidRPr="00641AA1">
        <w:rPr>
          <w:b/>
          <w:caps/>
          <w:sz w:val="28"/>
          <w:szCs w:val="28"/>
        </w:rPr>
        <w:t>ДОРОГИНО</w:t>
      </w:r>
    </w:p>
    <w:p w14:paraId="28017B33" w14:textId="77777777" w:rsidR="00B00F9A" w:rsidRPr="00641AA1" w:rsidRDefault="00B00F9A" w:rsidP="00B00F9A">
      <w:pPr>
        <w:jc w:val="center"/>
        <w:rPr>
          <w:b/>
          <w:caps/>
          <w:sz w:val="28"/>
          <w:szCs w:val="28"/>
        </w:rPr>
      </w:pPr>
      <w:r w:rsidRPr="00641AA1">
        <w:rPr>
          <w:b/>
          <w:caps/>
          <w:sz w:val="28"/>
          <w:szCs w:val="28"/>
        </w:rPr>
        <w:t>Черепановского района Новосибирской области</w:t>
      </w:r>
    </w:p>
    <w:p w14:paraId="5BE02187" w14:textId="77777777" w:rsidR="00B00F9A" w:rsidRPr="00641AA1" w:rsidRDefault="00B00F9A" w:rsidP="00B00F9A">
      <w:pPr>
        <w:jc w:val="center"/>
        <w:rPr>
          <w:sz w:val="28"/>
          <w:szCs w:val="28"/>
        </w:rPr>
      </w:pPr>
    </w:p>
    <w:p w14:paraId="407323A4" w14:textId="77777777" w:rsidR="00B00F9A" w:rsidRPr="00641AA1" w:rsidRDefault="00B00F9A" w:rsidP="00B00F9A">
      <w:pPr>
        <w:jc w:val="center"/>
        <w:rPr>
          <w:sz w:val="28"/>
          <w:szCs w:val="28"/>
        </w:rPr>
      </w:pPr>
    </w:p>
    <w:p w14:paraId="1C2B1E20" w14:textId="77777777" w:rsidR="00B00F9A" w:rsidRPr="00641AA1" w:rsidRDefault="00B00F9A" w:rsidP="00B00F9A">
      <w:pPr>
        <w:jc w:val="center"/>
        <w:rPr>
          <w:caps/>
          <w:sz w:val="28"/>
          <w:szCs w:val="28"/>
        </w:rPr>
      </w:pPr>
      <w:r w:rsidRPr="00641AA1">
        <w:rPr>
          <w:b/>
          <w:caps/>
          <w:sz w:val="28"/>
          <w:szCs w:val="28"/>
        </w:rPr>
        <w:t>постановление</w:t>
      </w:r>
    </w:p>
    <w:p w14:paraId="3D2F7968" w14:textId="77777777" w:rsidR="00B00F9A" w:rsidRDefault="00B00F9A" w:rsidP="00B00F9A">
      <w:pPr>
        <w:rPr>
          <w:sz w:val="28"/>
          <w:szCs w:val="28"/>
        </w:rPr>
      </w:pPr>
    </w:p>
    <w:p w14:paraId="61516511" w14:textId="1F73C847" w:rsidR="00B00F9A" w:rsidRDefault="00B00F9A" w:rsidP="00B00F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44C15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7A2EFB">
        <w:rPr>
          <w:sz w:val="28"/>
          <w:szCs w:val="28"/>
        </w:rPr>
        <w:t>12</w:t>
      </w:r>
      <w:r>
        <w:rPr>
          <w:sz w:val="28"/>
          <w:szCs w:val="28"/>
        </w:rPr>
        <w:t xml:space="preserve">.2021 № </w:t>
      </w:r>
      <w:r w:rsidR="00D44C15">
        <w:rPr>
          <w:sz w:val="28"/>
          <w:szCs w:val="28"/>
        </w:rPr>
        <w:t>303</w:t>
      </w:r>
    </w:p>
    <w:p w14:paraId="0A9F38A9" w14:textId="77777777" w:rsidR="00B00F9A" w:rsidRDefault="00B00F9A" w:rsidP="00B00F9A">
      <w:pPr>
        <w:jc w:val="center"/>
        <w:rPr>
          <w:sz w:val="28"/>
          <w:szCs w:val="28"/>
        </w:rPr>
      </w:pPr>
    </w:p>
    <w:p w14:paraId="194D6C0F" w14:textId="3768F200" w:rsidR="00B00F9A" w:rsidRDefault="00B00F9A" w:rsidP="00B00F9A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разрешении на использование части земель</w:t>
      </w:r>
      <w:r w:rsidR="00D44C15">
        <w:rPr>
          <w:sz w:val="28"/>
          <w:szCs w:val="28"/>
        </w:rPr>
        <w:t>ного участка с</w:t>
      </w:r>
      <w:r>
        <w:rPr>
          <w:sz w:val="28"/>
          <w:szCs w:val="28"/>
        </w:rPr>
        <w:t xml:space="preserve"> кадастровы</w:t>
      </w:r>
      <w:r w:rsidR="00D44C15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D44C15">
        <w:rPr>
          <w:sz w:val="28"/>
          <w:szCs w:val="28"/>
        </w:rPr>
        <w:t>номером</w:t>
      </w:r>
      <w:r>
        <w:rPr>
          <w:sz w:val="28"/>
          <w:szCs w:val="28"/>
        </w:rPr>
        <w:t xml:space="preserve"> </w:t>
      </w:r>
      <w:r w:rsidR="00A93A47">
        <w:rPr>
          <w:sz w:val="28"/>
          <w:szCs w:val="28"/>
        </w:rPr>
        <w:t>54:28:0</w:t>
      </w:r>
      <w:r w:rsidR="00D44C15">
        <w:rPr>
          <w:sz w:val="28"/>
          <w:szCs w:val="28"/>
        </w:rPr>
        <w:t>00000:1733</w:t>
      </w:r>
      <w:r>
        <w:rPr>
          <w:sz w:val="28"/>
          <w:szCs w:val="28"/>
        </w:rPr>
        <w:t xml:space="preserve"> </w:t>
      </w:r>
    </w:p>
    <w:p w14:paraId="4A374BEC" w14:textId="77777777" w:rsidR="00B00F9A" w:rsidRDefault="00B00F9A" w:rsidP="00B00F9A">
      <w:pPr>
        <w:jc w:val="both"/>
        <w:rPr>
          <w:sz w:val="28"/>
          <w:szCs w:val="28"/>
        </w:rPr>
      </w:pPr>
    </w:p>
    <w:p w14:paraId="466879B8" w14:textId="77777777" w:rsidR="00B00F9A" w:rsidRDefault="00B00F9A" w:rsidP="00B00F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3 ст. 39.36 Земельного кодекса Российской Федерации, Постановления Правительства РФ от 27.11.2014№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 заявления,</w:t>
      </w:r>
    </w:p>
    <w:p w14:paraId="311271A5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2B9E8CB4" w14:textId="6735C5E6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1. Разрешить ООО «Газпром газораспределение Томск» ОГРН 1087017002533, ИНН 7017203428, использовать часть земель</w:t>
      </w:r>
      <w:r w:rsidR="00D44C15">
        <w:rPr>
          <w:sz w:val="28"/>
          <w:szCs w:val="28"/>
        </w:rPr>
        <w:t>ного</w:t>
      </w:r>
      <w:r>
        <w:rPr>
          <w:sz w:val="28"/>
          <w:szCs w:val="28"/>
        </w:rPr>
        <w:t xml:space="preserve"> участка с кадастровым номером 54:28:0</w:t>
      </w:r>
      <w:r w:rsidR="00D44C15">
        <w:rPr>
          <w:sz w:val="28"/>
          <w:szCs w:val="28"/>
        </w:rPr>
        <w:t>00000:1733</w:t>
      </w:r>
      <w:r>
        <w:rPr>
          <w:sz w:val="28"/>
          <w:szCs w:val="28"/>
        </w:rPr>
        <w:t xml:space="preserve"> общей площадью</w:t>
      </w:r>
      <w:r w:rsidR="00D44C15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м²</w:t>
      </w:r>
      <w:r w:rsidR="00647C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вид размещаемого объекта </w:t>
      </w:r>
      <w:r w:rsidR="00647C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47C2B">
        <w:rPr>
          <w:sz w:val="28"/>
          <w:szCs w:val="28"/>
        </w:rPr>
        <w:t xml:space="preserve">Нефтепроводы и </w:t>
      </w:r>
      <w:proofErr w:type="spellStart"/>
      <w:r w:rsidR="00647C2B">
        <w:rPr>
          <w:sz w:val="28"/>
          <w:szCs w:val="28"/>
        </w:rPr>
        <w:t>нефтепродуктопропроводы</w:t>
      </w:r>
      <w:proofErr w:type="spellEnd"/>
      <w:r w:rsidR="00647C2B">
        <w:rPr>
          <w:sz w:val="28"/>
          <w:szCs w:val="28"/>
        </w:rPr>
        <w:t xml:space="preserve"> диаметром </w:t>
      </w:r>
      <w:r w:rsidR="00647C2B">
        <w:rPr>
          <w:sz w:val="28"/>
          <w:szCs w:val="28"/>
          <w:lang w:val="en-US"/>
        </w:rPr>
        <w:t>DN</w:t>
      </w:r>
      <w:r w:rsidR="00647C2B" w:rsidRPr="00647C2B">
        <w:rPr>
          <w:sz w:val="28"/>
          <w:szCs w:val="28"/>
        </w:rPr>
        <w:t xml:space="preserve"> 300 </w:t>
      </w:r>
      <w:r w:rsidR="00647C2B">
        <w:rPr>
          <w:sz w:val="28"/>
          <w:szCs w:val="28"/>
        </w:rPr>
        <w:t>и менее, газопроводы и иные трубопроводы давлением до1,2 Мпа</w:t>
      </w:r>
      <w:r>
        <w:rPr>
          <w:sz w:val="28"/>
          <w:szCs w:val="28"/>
        </w:rPr>
        <w:t xml:space="preserve">, для размещения которых не требуется разрешения на строительство, адрес: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</w:t>
      </w:r>
      <w:r w:rsidR="00647C2B">
        <w:rPr>
          <w:sz w:val="28"/>
          <w:szCs w:val="28"/>
        </w:rPr>
        <w:t xml:space="preserve"> </w:t>
      </w:r>
      <w:r w:rsidR="00A93A47">
        <w:rPr>
          <w:sz w:val="28"/>
          <w:szCs w:val="28"/>
        </w:rPr>
        <w:t>Дорогино</w:t>
      </w:r>
      <w:r w:rsidR="00647C2B">
        <w:rPr>
          <w:sz w:val="28"/>
          <w:szCs w:val="28"/>
        </w:rPr>
        <w:t xml:space="preserve">, сроком на </w:t>
      </w:r>
      <w:r w:rsidR="00A93A47">
        <w:rPr>
          <w:sz w:val="28"/>
          <w:szCs w:val="28"/>
        </w:rPr>
        <w:t>3</w:t>
      </w:r>
      <w:r w:rsidR="00647C2B">
        <w:rPr>
          <w:sz w:val="28"/>
          <w:szCs w:val="28"/>
        </w:rPr>
        <w:t xml:space="preserve"> месяц</w:t>
      </w:r>
      <w:r w:rsidR="00A93A47">
        <w:rPr>
          <w:sz w:val="28"/>
          <w:szCs w:val="28"/>
        </w:rPr>
        <w:t>а</w:t>
      </w:r>
      <w:r>
        <w:rPr>
          <w:sz w:val="28"/>
          <w:szCs w:val="28"/>
        </w:rPr>
        <w:t xml:space="preserve"> с момента принятия настоящего постановления.</w:t>
      </w:r>
    </w:p>
    <w:p w14:paraId="7C888CFC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</w:t>
      </w:r>
    </w:p>
    <w:p w14:paraId="1D959736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 * 100 кв. м. * Ки * </w:t>
      </w:r>
      <w:proofErr w:type="spellStart"/>
      <w:r>
        <w:rPr>
          <w:sz w:val="28"/>
          <w:szCs w:val="28"/>
        </w:rPr>
        <w:t>Нст</w:t>
      </w:r>
      <w:proofErr w:type="spellEnd"/>
      <w:r>
        <w:rPr>
          <w:sz w:val="28"/>
          <w:szCs w:val="28"/>
        </w:rPr>
        <w:t xml:space="preserve">, </w:t>
      </w:r>
    </w:p>
    <w:p w14:paraId="0ED6A93E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14:paraId="5C2772F5" w14:textId="77777777" w:rsidR="00B00F9A" w:rsidRDefault="00B00F9A" w:rsidP="00B00F9A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Нст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70720D1F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Су</w:t>
      </w:r>
      <w:r>
        <w:rPr>
          <w:sz w:val="28"/>
          <w:szCs w:val="28"/>
        </w:rPr>
        <w:t xml:space="preserve">- средний уровень кадастровой стоимости земель по соответствующей группе видов использования земель и муниципальному району (городскому </w:t>
      </w:r>
      <w:r>
        <w:rPr>
          <w:sz w:val="28"/>
          <w:szCs w:val="28"/>
        </w:rPr>
        <w:lastRenderedPageBreak/>
        <w:t>округу) Новосибирской области, определённый в соответствии с земельным законодательством Российской Федерации;</w:t>
      </w:r>
    </w:p>
    <w:p w14:paraId="626E6295" w14:textId="77777777" w:rsidR="00B00F9A" w:rsidRDefault="00B00F9A" w:rsidP="00B00F9A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Кпл</w:t>
      </w:r>
      <w:proofErr w:type="spellEnd"/>
      <w:r>
        <w:rPr>
          <w:sz w:val="28"/>
          <w:szCs w:val="28"/>
        </w:rPr>
        <w:t xml:space="preserve"> – площадь используемых земель, земельного участка;</w:t>
      </w:r>
    </w:p>
    <w:p w14:paraId="3FC8E5F1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Ки</w:t>
      </w:r>
      <w:r>
        <w:rPr>
          <w:sz w:val="28"/>
          <w:szCs w:val="28"/>
        </w:rPr>
        <w:t xml:space="preserve"> – коэффициент, устанавливающий зависимость размера платы от видов объекта, размещаемого на землях, земельном участке.</w:t>
      </w:r>
    </w:p>
    <w:p w14:paraId="192A130A" w14:textId="7B52F095" w:rsidR="00B00F9A" w:rsidRDefault="00DB009B" w:rsidP="00B00F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162,86 * </w:t>
      </w:r>
      <w:r w:rsidR="00D44C15">
        <w:rPr>
          <w:b/>
          <w:sz w:val="28"/>
          <w:szCs w:val="28"/>
        </w:rPr>
        <w:t>48</w:t>
      </w:r>
      <w:r>
        <w:rPr>
          <w:b/>
          <w:sz w:val="28"/>
          <w:szCs w:val="28"/>
        </w:rPr>
        <w:t xml:space="preserve"> кв. м * 4*1,5%</w:t>
      </w:r>
      <w:r w:rsidR="002066FD">
        <w:rPr>
          <w:b/>
          <w:sz w:val="28"/>
          <w:szCs w:val="28"/>
        </w:rPr>
        <w:t xml:space="preserve"> ÷ 12</w:t>
      </w:r>
      <w:r>
        <w:rPr>
          <w:b/>
          <w:sz w:val="28"/>
          <w:szCs w:val="28"/>
        </w:rPr>
        <w:t xml:space="preserve">= </w:t>
      </w:r>
      <w:r w:rsidR="00D44C15">
        <w:rPr>
          <w:b/>
          <w:sz w:val="28"/>
          <w:szCs w:val="28"/>
        </w:rPr>
        <w:t>39</w:t>
      </w:r>
      <w:r>
        <w:rPr>
          <w:b/>
          <w:sz w:val="28"/>
          <w:szCs w:val="28"/>
        </w:rPr>
        <w:t xml:space="preserve"> руб. </w:t>
      </w:r>
      <w:r w:rsidR="00D44C15">
        <w:rPr>
          <w:b/>
          <w:sz w:val="28"/>
          <w:szCs w:val="28"/>
        </w:rPr>
        <w:t>08</w:t>
      </w:r>
      <w:r w:rsidR="00B00F9A">
        <w:rPr>
          <w:b/>
          <w:sz w:val="28"/>
          <w:szCs w:val="28"/>
        </w:rPr>
        <w:t xml:space="preserve"> коп.</w:t>
      </w:r>
      <w:r w:rsidR="00A93A47">
        <w:rPr>
          <w:b/>
          <w:sz w:val="28"/>
          <w:szCs w:val="28"/>
        </w:rPr>
        <w:t xml:space="preserve"> </w:t>
      </w:r>
    </w:p>
    <w:p w14:paraId="7E291ADB" w14:textId="77777777" w:rsidR="00B00F9A" w:rsidRDefault="00B00F9A" w:rsidP="00B00F9A">
      <w:pPr>
        <w:overflowPunct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Реквизиты счета для перечисления платы:</w:t>
      </w:r>
    </w:p>
    <w:p w14:paraId="09F8348E" w14:textId="705EB28D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УФК по </w:t>
      </w:r>
      <w:r w:rsidR="00A93A47">
        <w:rPr>
          <w:sz w:val="28"/>
          <w:szCs w:val="28"/>
        </w:rPr>
        <w:t>НСО</w:t>
      </w:r>
      <w:r>
        <w:rPr>
          <w:sz w:val="28"/>
          <w:szCs w:val="28"/>
        </w:rPr>
        <w:t xml:space="preserve"> (администрация рабочего поселка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области);</w:t>
      </w:r>
    </w:p>
    <w:p w14:paraId="1204DBC5" w14:textId="00A0044D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Банк:</w:t>
      </w:r>
      <w:r>
        <w:rPr>
          <w:sz w:val="28"/>
          <w:szCs w:val="28"/>
        </w:rPr>
        <w:t xml:space="preserve"> СИБИРСКОЕ ГУ Банка России</w:t>
      </w:r>
      <w:r w:rsidR="00A93A47" w:rsidRPr="00A93A47">
        <w:rPr>
          <w:sz w:val="28"/>
          <w:szCs w:val="28"/>
        </w:rPr>
        <w:t>//</w:t>
      </w:r>
      <w:r w:rsidR="00A93A47">
        <w:rPr>
          <w:sz w:val="28"/>
          <w:szCs w:val="28"/>
        </w:rPr>
        <w:t>УФК</w:t>
      </w:r>
      <w:r>
        <w:rPr>
          <w:sz w:val="28"/>
          <w:szCs w:val="28"/>
        </w:rPr>
        <w:t xml:space="preserve"> по Новосибирской области</w:t>
      </w:r>
    </w:p>
    <w:p w14:paraId="5F6FC02C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Счет доходов</w:t>
      </w:r>
      <w:r w:rsidR="00647C2B">
        <w:rPr>
          <w:sz w:val="28"/>
          <w:szCs w:val="28"/>
        </w:rPr>
        <w:t>: 03100643000000015100</w:t>
      </w:r>
    </w:p>
    <w:p w14:paraId="5D2C4D3F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БИК </w:t>
      </w:r>
      <w:r w:rsidR="00647C2B">
        <w:rPr>
          <w:sz w:val="28"/>
          <w:szCs w:val="28"/>
        </w:rPr>
        <w:t>015004950</w:t>
      </w:r>
    </w:p>
    <w:p w14:paraId="079C4DFF" w14:textId="5DB219BC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ИНН</w:t>
      </w:r>
      <w:r>
        <w:rPr>
          <w:sz w:val="28"/>
          <w:szCs w:val="28"/>
        </w:rPr>
        <w:t xml:space="preserve"> 54401</w:t>
      </w:r>
      <w:r w:rsidR="00A93A47">
        <w:rPr>
          <w:sz w:val="28"/>
          <w:szCs w:val="28"/>
        </w:rPr>
        <w:t>12674</w:t>
      </w:r>
    </w:p>
    <w:p w14:paraId="1268D687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КПП</w:t>
      </w:r>
      <w:r>
        <w:rPr>
          <w:sz w:val="28"/>
          <w:szCs w:val="28"/>
        </w:rPr>
        <w:t xml:space="preserve"> 544001001</w:t>
      </w:r>
    </w:p>
    <w:p w14:paraId="5AFAB6EF" w14:textId="1E5D423A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ОКТМО</w:t>
      </w:r>
      <w:r>
        <w:rPr>
          <w:sz w:val="28"/>
          <w:szCs w:val="28"/>
        </w:rPr>
        <w:t xml:space="preserve"> 506</w:t>
      </w:r>
      <w:r w:rsidR="00A93A47">
        <w:rPr>
          <w:sz w:val="28"/>
          <w:szCs w:val="28"/>
        </w:rPr>
        <w:t>57154</w:t>
      </w:r>
    </w:p>
    <w:p w14:paraId="5F48CA03" w14:textId="77777777" w:rsidR="00B00F9A" w:rsidRDefault="00B00F9A" w:rsidP="00B00F9A">
      <w:pPr>
        <w:overflowPunct/>
        <w:autoSpaceDE/>
        <w:adjustRightInd/>
        <w:ind w:right="-82"/>
        <w:jc w:val="both"/>
        <w:rPr>
          <w:sz w:val="28"/>
          <w:szCs w:val="28"/>
        </w:rPr>
      </w:pPr>
      <w:r>
        <w:rPr>
          <w:b/>
          <w:sz w:val="28"/>
          <w:szCs w:val="28"/>
        </w:rPr>
        <w:t>КБК</w:t>
      </w:r>
      <w:r w:rsidR="00647C2B">
        <w:rPr>
          <w:sz w:val="28"/>
          <w:szCs w:val="28"/>
        </w:rPr>
        <w:t xml:space="preserve"> </w:t>
      </w:r>
      <w:r w:rsidR="007D6F71">
        <w:rPr>
          <w:sz w:val="28"/>
          <w:szCs w:val="28"/>
        </w:rPr>
        <w:t>444 111 050 131 30000 120</w:t>
      </w:r>
    </w:p>
    <w:p w14:paraId="067AB11B" w14:textId="4DFB763A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Заявитель обязан предоставить в администрацию рабочего поселка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 копию платёжного поручения о перечислении платы в трёхдневный срок после оплаты.</w:t>
      </w:r>
    </w:p>
    <w:p w14:paraId="2BE90E62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26D99A92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либо уничтожения плодородного слоя почвы в границах земельного участка, </w:t>
      </w:r>
      <w:r w:rsidR="002066FD">
        <w:rPr>
          <w:sz w:val="28"/>
          <w:szCs w:val="28"/>
        </w:rPr>
        <w:t>ООО «Газпром газораспределение Томск»</w:t>
      </w:r>
      <w:r>
        <w:rPr>
          <w:sz w:val="28"/>
          <w:szCs w:val="28"/>
        </w:rPr>
        <w:t xml:space="preserve"> 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14:paraId="050BAC22" w14:textId="5A8349B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Сообщаем что, в соответствии со </w:t>
      </w:r>
      <w:hyperlink r:id="rId4" w:history="1">
        <w:r>
          <w:rPr>
            <w:rStyle w:val="a3"/>
            <w:sz w:val="28"/>
            <w:szCs w:val="28"/>
          </w:rPr>
          <w:t>статьей 39.34</w:t>
        </w:r>
      </w:hyperlink>
      <w:r>
        <w:rPr>
          <w:sz w:val="28"/>
          <w:szCs w:val="28"/>
        </w:rPr>
        <w:t xml:space="preserve"> Земельного кодекса Российской Федерации администрации р.</w:t>
      </w:r>
      <w:r w:rsidR="00641AA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п. </w:t>
      </w:r>
      <w:r w:rsidR="00A93A47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досрочно прекращает действие разрешения со дня предоставления земельного участка физическому или юридическому лицу и направления уведомления заявителю о предоставлении земельного участка таким лицам в десятидневный срок.</w:t>
      </w:r>
    </w:p>
    <w:p w14:paraId="2BD746B4" w14:textId="77777777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7CC043A0" w14:textId="0526FBB2" w:rsidR="00B00F9A" w:rsidRDefault="00B00F9A" w:rsidP="00B00F9A">
      <w:pPr>
        <w:jc w:val="both"/>
        <w:rPr>
          <w:sz w:val="28"/>
          <w:szCs w:val="28"/>
        </w:rPr>
      </w:pPr>
    </w:p>
    <w:p w14:paraId="43929AFB" w14:textId="6A505550" w:rsidR="00641AA1" w:rsidRDefault="00641AA1" w:rsidP="00B00F9A">
      <w:pPr>
        <w:jc w:val="both"/>
        <w:rPr>
          <w:sz w:val="28"/>
          <w:szCs w:val="28"/>
        </w:rPr>
      </w:pPr>
    </w:p>
    <w:p w14:paraId="26E5DEDE" w14:textId="77777777" w:rsidR="00641AA1" w:rsidRDefault="00641AA1" w:rsidP="00B00F9A">
      <w:pPr>
        <w:jc w:val="both"/>
        <w:rPr>
          <w:sz w:val="28"/>
          <w:szCs w:val="28"/>
        </w:rPr>
      </w:pPr>
    </w:p>
    <w:p w14:paraId="6A15600E" w14:textId="3593E0E2" w:rsidR="00B00F9A" w:rsidRDefault="00B00F9A" w:rsidP="00B00F9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93A47">
        <w:rPr>
          <w:sz w:val="28"/>
          <w:szCs w:val="28"/>
        </w:rPr>
        <w:t xml:space="preserve"> рабочего поселка Дорогино</w:t>
      </w:r>
      <w:r w:rsidR="007D6F71">
        <w:rPr>
          <w:sz w:val="28"/>
          <w:szCs w:val="28"/>
        </w:rPr>
        <w:t xml:space="preserve">                                     </w:t>
      </w:r>
      <w:r w:rsidR="00641AA1">
        <w:rPr>
          <w:sz w:val="28"/>
          <w:szCs w:val="28"/>
        </w:rPr>
        <w:t xml:space="preserve">             </w:t>
      </w:r>
      <w:r w:rsidR="00A93A47">
        <w:rPr>
          <w:sz w:val="28"/>
          <w:szCs w:val="28"/>
        </w:rPr>
        <w:t>Л.С. Стаценко</w:t>
      </w:r>
      <w:r>
        <w:rPr>
          <w:sz w:val="28"/>
          <w:szCs w:val="28"/>
        </w:rPr>
        <w:t xml:space="preserve">                                                                           </w:t>
      </w:r>
    </w:p>
    <w:p w14:paraId="5112EC53" w14:textId="77777777" w:rsidR="00AB02A0" w:rsidRDefault="00AB02A0"/>
    <w:p w14:paraId="30579364" w14:textId="77777777" w:rsidR="00641AA1" w:rsidRDefault="00641AA1">
      <w:pPr>
        <w:rPr>
          <w:sz w:val="16"/>
          <w:szCs w:val="16"/>
        </w:rPr>
      </w:pPr>
    </w:p>
    <w:p w14:paraId="5DF2DB2A" w14:textId="77777777" w:rsidR="00641AA1" w:rsidRDefault="00641AA1">
      <w:pPr>
        <w:rPr>
          <w:sz w:val="16"/>
          <w:szCs w:val="16"/>
        </w:rPr>
      </w:pPr>
    </w:p>
    <w:p w14:paraId="3ED6FE1F" w14:textId="77777777" w:rsidR="00641AA1" w:rsidRDefault="00641AA1">
      <w:pPr>
        <w:rPr>
          <w:sz w:val="16"/>
          <w:szCs w:val="16"/>
        </w:rPr>
      </w:pPr>
    </w:p>
    <w:p w14:paraId="1CB01B93" w14:textId="77777777" w:rsidR="00641AA1" w:rsidRDefault="00641AA1">
      <w:pPr>
        <w:rPr>
          <w:sz w:val="16"/>
          <w:szCs w:val="16"/>
        </w:rPr>
      </w:pPr>
    </w:p>
    <w:p w14:paraId="50E0C8C7" w14:textId="77777777" w:rsidR="00641AA1" w:rsidRDefault="00641AA1">
      <w:pPr>
        <w:rPr>
          <w:sz w:val="16"/>
          <w:szCs w:val="16"/>
        </w:rPr>
      </w:pPr>
    </w:p>
    <w:p w14:paraId="5E0113ED" w14:textId="2B1E9FAF" w:rsidR="00CF5037" w:rsidRDefault="00A93A47">
      <w:pPr>
        <w:rPr>
          <w:sz w:val="16"/>
          <w:szCs w:val="16"/>
        </w:rPr>
      </w:pPr>
      <w:r>
        <w:rPr>
          <w:sz w:val="16"/>
          <w:szCs w:val="16"/>
        </w:rPr>
        <w:t>Косенко Е.И.</w:t>
      </w:r>
    </w:p>
    <w:p w14:paraId="73B9B6F7" w14:textId="7C6F5BCF" w:rsidR="00CF5037" w:rsidRPr="00A93A47" w:rsidRDefault="00CF5037">
      <w:pPr>
        <w:rPr>
          <w:sz w:val="16"/>
          <w:szCs w:val="16"/>
        </w:rPr>
      </w:pPr>
      <w:r>
        <w:rPr>
          <w:sz w:val="16"/>
          <w:szCs w:val="16"/>
        </w:rPr>
        <w:t>8383-</w:t>
      </w:r>
      <w:r w:rsidR="00A93A47">
        <w:rPr>
          <w:sz w:val="16"/>
          <w:szCs w:val="16"/>
        </w:rPr>
        <w:t>45-71-258</w:t>
      </w:r>
    </w:p>
    <w:sectPr w:rsidR="00CF5037" w:rsidRPr="00A9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9A"/>
    <w:rsid w:val="002066FD"/>
    <w:rsid w:val="00641AA1"/>
    <w:rsid w:val="00647C2B"/>
    <w:rsid w:val="007A2EFB"/>
    <w:rsid w:val="007D6F71"/>
    <w:rsid w:val="00A93A47"/>
    <w:rsid w:val="00AB02A0"/>
    <w:rsid w:val="00B00F9A"/>
    <w:rsid w:val="00CF5037"/>
    <w:rsid w:val="00D44C15"/>
    <w:rsid w:val="00DB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FDFDA"/>
  <w15:docId w15:val="{3A31015D-0FD0-41B3-9021-6B856C45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F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0F9A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2EF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E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4FE410B9A0A9CA6769DBC52DF0C1BE4006F9DE7CA728FEF37E46118A1142325AF9BFB6A2F67gFz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cp:lastPrinted>2022-01-13T04:04:00Z</cp:lastPrinted>
  <dcterms:created xsi:type="dcterms:W3CDTF">2021-12-17T02:06:00Z</dcterms:created>
  <dcterms:modified xsi:type="dcterms:W3CDTF">2022-03-17T09:12:00Z</dcterms:modified>
</cp:coreProperties>
</file>